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6379" w:type="dxa"/>
        <w:tblLook w:val="04A0"/>
      </w:tblPr>
      <w:tblGrid>
        <w:gridCol w:w="3869"/>
        <w:gridCol w:w="2510"/>
      </w:tblGrid>
      <w:tr w:rsidR="007D661E" w:rsidRPr="007D661E" w:rsidTr="007D661E">
        <w:trPr>
          <w:trHeight w:val="40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名额分配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陈省身数学所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汉语言文化学院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计算机与控制工程学院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金融发展研究院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经济与社会发展研究院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马克思主义教育学院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日本研究院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商学院（含专硕）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  <w:bookmarkStart w:id="0" w:name="_GoBack"/>
            <w:bookmarkEnd w:id="0"/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420FDF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420F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数学学院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420FDF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420FDF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6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泰达学院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组合数学中心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D661E" w:rsidRPr="007D661E" w:rsidTr="007D661E">
        <w:trPr>
          <w:trHeight w:val="40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1E" w:rsidRPr="007D661E" w:rsidRDefault="007D661E" w:rsidP="007D66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D6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</w:tr>
    </w:tbl>
    <w:p w:rsidR="008A039D" w:rsidRPr="00BF28E2" w:rsidRDefault="00BF28E2" w:rsidP="00BF28E2">
      <w:pPr>
        <w:jc w:val="center"/>
        <w:rPr>
          <w:rFonts w:ascii="黑体" w:eastAsia="黑体" w:hAnsi="黑体"/>
          <w:sz w:val="32"/>
        </w:rPr>
      </w:pPr>
      <w:r w:rsidRPr="00BF28E2">
        <w:rPr>
          <w:rFonts w:ascii="黑体" w:eastAsia="黑体" w:hAnsi="黑体" w:hint="eastAsia"/>
          <w:sz w:val="30"/>
          <w:szCs w:val="30"/>
        </w:rPr>
        <w:t>南开大学201</w:t>
      </w:r>
      <w:r w:rsidRPr="00BF28E2">
        <w:rPr>
          <w:rFonts w:ascii="黑体" w:eastAsia="黑体" w:hAnsi="黑体"/>
          <w:sz w:val="30"/>
          <w:szCs w:val="30"/>
        </w:rPr>
        <w:t>4</w:t>
      </w:r>
      <w:r w:rsidRPr="00BF28E2">
        <w:rPr>
          <w:rFonts w:ascii="黑体" w:eastAsia="黑体" w:hAnsi="黑体" w:hint="eastAsia"/>
          <w:sz w:val="30"/>
          <w:szCs w:val="30"/>
        </w:rPr>
        <w:t>届研究生优秀毕业生名额分配表</w:t>
      </w:r>
    </w:p>
    <w:sectPr w:rsidR="008A039D" w:rsidRPr="00BF28E2" w:rsidSect="008C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DB" w:rsidRDefault="006915DB" w:rsidP="007D661E">
      <w:r>
        <w:separator/>
      </w:r>
    </w:p>
  </w:endnote>
  <w:endnote w:type="continuationSeparator" w:id="0">
    <w:p w:rsidR="006915DB" w:rsidRDefault="006915DB" w:rsidP="007D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DB" w:rsidRDefault="006915DB" w:rsidP="007D661E">
      <w:r>
        <w:separator/>
      </w:r>
    </w:p>
  </w:footnote>
  <w:footnote w:type="continuationSeparator" w:id="0">
    <w:p w:rsidR="006915DB" w:rsidRDefault="006915DB" w:rsidP="007D6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3CF"/>
    <w:rsid w:val="00420FDF"/>
    <w:rsid w:val="006915DB"/>
    <w:rsid w:val="007D661E"/>
    <w:rsid w:val="007D66C5"/>
    <w:rsid w:val="008A039D"/>
    <w:rsid w:val="008C12C1"/>
    <w:rsid w:val="00950B55"/>
    <w:rsid w:val="00BF28E2"/>
    <w:rsid w:val="00F5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liuxy</cp:lastModifiedBy>
  <cp:revision>4</cp:revision>
  <dcterms:created xsi:type="dcterms:W3CDTF">2014-05-05T03:44:00Z</dcterms:created>
  <dcterms:modified xsi:type="dcterms:W3CDTF">2014-05-12T02:01:00Z</dcterms:modified>
</cp:coreProperties>
</file>